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7C" w:rsidRDefault="009A557C" w:rsidP="00AF09C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A557C" w:rsidRDefault="009A557C" w:rsidP="009A5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76F" w:rsidRPr="00F5776F" w:rsidRDefault="009A557C" w:rsidP="009A5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6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F5776F" w:rsidRDefault="009A557C" w:rsidP="009A5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76F">
        <w:rPr>
          <w:rFonts w:ascii="Times New Roman" w:hAnsi="Times New Roman" w:cs="Times New Roman"/>
          <w:b/>
          <w:sz w:val="28"/>
          <w:szCs w:val="28"/>
        </w:rPr>
        <w:t>В РАМКАХ ПРОЕКТА «ДЕТСКИЙ ЛЕКТОРИЙ»</w:t>
      </w:r>
    </w:p>
    <w:p w:rsidR="009A557C" w:rsidRPr="00F5776F" w:rsidRDefault="009A557C" w:rsidP="009A55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Ind w:w="0" w:type="dxa"/>
        <w:tblLayout w:type="fixed"/>
        <w:tblLook w:val="04A0"/>
      </w:tblPr>
      <w:tblGrid>
        <w:gridCol w:w="2518"/>
        <w:gridCol w:w="36"/>
        <w:gridCol w:w="7052"/>
      </w:tblGrid>
      <w:tr w:rsidR="00074D9E" w:rsidTr="00AF09C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E" w:rsidRPr="00F5776F" w:rsidRDefault="00074D9E" w:rsidP="0007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9E" w:rsidRPr="00F5776F" w:rsidRDefault="00074D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5776F" w:rsidTr="00AF09C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Pr="00F5776F" w:rsidRDefault="00F5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УРОКИ АРХЕОЛОГИИ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«Ключ к познанию прошлого»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ответим на вопрос: «Для чего необходимо знать историю?» и познакомимся с наукой «Археология»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«Подводный мир океана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Миллионы лет назад территория Кавказа находилась во власти океанами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Тетиса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Отправимся в путешествие по подводному миру океана и узнаем о его обитателях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«Изобретения первобытных людей»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9A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Отправимся</w:t>
            </w:r>
            <w:r w:rsidRPr="009A557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древнее </w:t>
            </w:r>
            <w:r w:rsidRPr="009A557C">
              <w:rPr>
                <w:rFonts w:ascii="Times New Roman" w:hAnsi="Times New Roman" w:cs="Times New Roman"/>
                <w:sz w:val="24"/>
                <w:szCs w:val="24"/>
              </w:rPr>
              <w:t>прошлое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узнаем</w:t>
            </w:r>
            <w:r w:rsidRPr="009A5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A557C">
              <w:rPr>
                <w:rFonts w:ascii="Times New Roman" w:hAnsi="Times New Roman" w:cs="Times New Roman"/>
                <w:sz w:val="24"/>
                <w:szCs w:val="24"/>
              </w:rPr>
              <w:t>важнейших изобретени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 и открытиях</w:t>
            </w:r>
            <w:r w:rsidRPr="009A557C">
              <w:rPr>
                <w:rFonts w:ascii="Times New Roman" w:hAnsi="Times New Roman" w:cs="Times New Roman"/>
                <w:sz w:val="24"/>
                <w:szCs w:val="24"/>
              </w:rPr>
              <w:t>, сделанных нашими предками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 w:rsidP="009A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557C">
              <w:rPr>
                <w:rFonts w:ascii="Times New Roman" w:hAnsi="Times New Roman" w:cs="Times New Roman"/>
                <w:sz w:val="24"/>
                <w:szCs w:val="24"/>
              </w:rPr>
              <w:t>Одежда первобытного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9A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7C">
              <w:rPr>
                <w:rFonts w:ascii="Times New Roman" w:hAnsi="Times New Roman" w:cs="Times New Roman"/>
                <w:sz w:val="24"/>
                <w:szCs w:val="24"/>
              </w:rPr>
              <w:t>Какой была одежда первобытных людей? Носили ли они еще что-то помимо шкур мамонтов? Шили или нет одежду древние люди? Да и вообще, откуда нам известно, во что одевались люди в древние времена?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эти вопросы ответим в ходе мероприятия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«Искусство наскальной живописи»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9A5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57C">
              <w:rPr>
                <w:rFonts w:ascii="Times New Roman" w:hAnsi="Times New Roman" w:cs="Times New Roman"/>
                <w:sz w:val="24"/>
                <w:szCs w:val="24"/>
              </w:rPr>
              <w:t>Дети познакомятся с особенностями наскальной живописи, ее развитием и изменениями в тематике рисунков</w:t>
            </w:r>
            <w:r>
              <w:rPr>
                <w:rFonts w:ascii="Arial" w:hAnsi="Arial" w:cs="Arial"/>
                <w:color w:val="212529"/>
                <w:shd w:val="clear" w:color="auto" w:fill="F4F4F4"/>
              </w:rPr>
              <w:t> 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 греческой амфоры»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простой форме расскажем о том, что такое амфора, для чего использовалась, каким узором украшалась. Сравним амфору с современной посудой и попробуем создать для нее оригинальный рисунок. Продемонстрируем амфоры музейного фонда</w:t>
            </w:r>
          </w:p>
        </w:tc>
      </w:tr>
      <w:tr w:rsidR="00F5776F" w:rsidTr="00AF09C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Pr="00F5776F" w:rsidRDefault="00F5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УРОКИ КУБАНОВЕДЕНИЯ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«Ты, Кубань, ты наша Родина»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по истории Кубани с момента заселения казаками и до наших дней</w:t>
            </w:r>
          </w:p>
        </w:tc>
      </w:tr>
      <w:tr w:rsidR="009D18FC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FC" w:rsidRDefault="009D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«Казачья хата на чудеса богата»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FC" w:rsidRDefault="009D18FC" w:rsidP="009D1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Совершим прогулку по казачьему подворью и заглянем в хату казака 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«Воспитание детей в казачьих семьях»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сопровождается демонстрацией экспонатов из фондовой коллекции музея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«Кубанская кухня со вкусом истории»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Кулинарное путешествие, которое поможет нам заглянуть на кухню кубанской станичной хозяйки почти векового прошлого</w:t>
            </w:r>
          </w:p>
        </w:tc>
      </w:tr>
      <w:tr w:rsidR="00B026E5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5" w:rsidRDefault="004741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BA">
              <w:rPr>
                <w:rFonts w:ascii="Times New Roman" w:hAnsi="Times New Roman" w:cs="Times New Roman"/>
                <w:sz w:val="24"/>
                <w:szCs w:val="24"/>
              </w:rPr>
              <w:t>«Сундучок народных игр»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E5" w:rsidRDefault="007A7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посвящено </w:t>
            </w:r>
            <w:r w:rsidRPr="007A7388">
              <w:rPr>
                <w:rFonts w:ascii="Times New Roman" w:hAnsi="Times New Roman" w:cs="Times New Roman"/>
                <w:sz w:val="24"/>
                <w:szCs w:val="24"/>
              </w:rPr>
              <w:t>традиционных играм и забавам кубанских казаков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«Природа родного края»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понятием «Красная книга». Расскажем о растительном и животном мире Краснодарского края, посмотрим яркие тематические видеосюжеты 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что такое «Ремесло»?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понятием «Ремесло», узнаем, какие ремесла были распространены на Кубани более века назад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чем молчит музейный экспонат»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Познакомимся с историями музейных экспонатов из зала «Казачества»</w:t>
            </w:r>
          </w:p>
        </w:tc>
      </w:tr>
      <w:tr w:rsidR="00F5776F" w:rsidTr="00AF09CA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Pr="00F5776F" w:rsidRDefault="00F57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76F">
              <w:rPr>
                <w:rFonts w:ascii="Times New Roman" w:hAnsi="Times New Roman" w:cs="Times New Roman"/>
                <w:b/>
                <w:sz w:val="24"/>
                <w:szCs w:val="24"/>
              </w:rPr>
              <w:t>РАЗДЕЛ: ВЕЛИКАЯ ОТЕЧЕСТВЕННАЯ ВОЙНА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«Детям о войне»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событиями Великой Отечественной Войны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профессии важны, все профессии нужны»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Расскажем о том, что в годы войны даже самые мирные профессии превратились в военные</w:t>
            </w:r>
          </w:p>
        </w:tc>
      </w:tr>
      <w:tr w:rsidR="00F5776F" w:rsidTr="00F5776F"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рисунков «Пусть всегда будет МИР!»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76F" w:rsidRDefault="00F5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617D7" w:rsidRDefault="004617D7"/>
    <w:sectPr w:rsidR="004617D7" w:rsidSect="00AF09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16FD"/>
    <w:rsid w:val="00074D9E"/>
    <w:rsid w:val="004617D7"/>
    <w:rsid w:val="00471AE9"/>
    <w:rsid w:val="004741BA"/>
    <w:rsid w:val="007016FD"/>
    <w:rsid w:val="007A7388"/>
    <w:rsid w:val="009A557C"/>
    <w:rsid w:val="009D18FC"/>
    <w:rsid w:val="00AF09CA"/>
    <w:rsid w:val="00B026E5"/>
    <w:rsid w:val="00F57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</cp:lastModifiedBy>
  <cp:revision>8</cp:revision>
  <dcterms:created xsi:type="dcterms:W3CDTF">2021-09-07T11:23:00Z</dcterms:created>
  <dcterms:modified xsi:type="dcterms:W3CDTF">2022-04-06T06:49:00Z</dcterms:modified>
</cp:coreProperties>
</file>